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B27" w:rsidRPr="00AA3B27" w:rsidRDefault="00AA3B27" w:rsidP="00AA3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B27">
        <w:rPr>
          <w:rFonts w:ascii="Times New Roman" w:hAnsi="Times New Roman" w:cs="Times New Roman"/>
          <w:b/>
          <w:sz w:val="28"/>
          <w:szCs w:val="28"/>
        </w:rPr>
        <w:t xml:space="preserve">И Н Ф О </w:t>
      </w:r>
      <w:proofErr w:type="gramStart"/>
      <w:r w:rsidRPr="00AA3B2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A3B27">
        <w:rPr>
          <w:rFonts w:ascii="Times New Roman" w:hAnsi="Times New Roman" w:cs="Times New Roman"/>
          <w:b/>
          <w:sz w:val="28"/>
          <w:szCs w:val="28"/>
        </w:rPr>
        <w:t xml:space="preserve"> М А Ц И Я</w:t>
      </w:r>
    </w:p>
    <w:p w:rsidR="00AA3B27" w:rsidRPr="00AA3B27" w:rsidRDefault="00AA3B27" w:rsidP="00AA3B27">
      <w:pPr>
        <w:jc w:val="both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AA3B27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AA3B27">
        <w:rPr>
          <w:rFonts w:ascii="Times New Roman" w:hAnsi="Times New Roman" w:cs="Times New Roman"/>
          <w:sz w:val="28"/>
          <w:szCs w:val="28"/>
        </w:rPr>
        <w:t xml:space="preserve">Управление по вопросам землепользования, имущества, муниципальной собственности и градостроительства информирует граждан, имеющих трех и более детей, семьи которых признаются многодетными в соответствии с </w:t>
      </w:r>
      <w:hyperlink r:id="rId5" w:history="1">
        <w:r w:rsidRPr="00AA3B2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A3B27">
        <w:rPr>
          <w:rFonts w:ascii="Times New Roman" w:hAnsi="Times New Roman" w:cs="Times New Roman"/>
          <w:sz w:val="28"/>
          <w:szCs w:val="28"/>
        </w:rPr>
        <w:t xml:space="preserve"> Саратовской области "О мерах социальной поддержки многодетных семей в Саратовской области", и которые поставлены на учет в качестве многодетных в администрации Новобурасского муниципального района, о том, что </w:t>
      </w:r>
      <w:r w:rsidRPr="00AA3B27">
        <w:rPr>
          <w:rFonts w:ascii="Times New Roman" w:hAnsi="Times New Roman" w:cs="Times New Roman"/>
          <w:bCs/>
          <w:kern w:val="1"/>
          <w:sz w:val="28"/>
          <w:szCs w:val="28"/>
        </w:rPr>
        <w:t>утвержден:</w:t>
      </w:r>
      <w:proofErr w:type="gramEnd"/>
    </w:p>
    <w:p w:rsidR="00AA3B27" w:rsidRPr="00AA3B27" w:rsidRDefault="00AA3B27" w:rsidP="00AA3B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B27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Перечень свободных земельных участков </w:t>
      </w:r>
      <w:r w:rsidRPr="00AA3B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бесплатного предоставления в соответствии со </w:t>
      </w:r>
      <w:r w:rsidRPr="00AA3B27">
        <w:rPr>
          <w:rFonts w:ascii="Times New Roman" w:hAnsi="Times New Roman" w:cs="Times New Roman"/>
          <w:b/>
          <w:sz w:val="28"/>
          <w:szCs w:val="28"/>
        </w:rPr>
        <w:t xml:space="preserve">статьей 1 </w:t>
      </w:r>
      <w:r w:rsidRPr="00AA3B27">
        <w:rPr>
          <w:rFonts w:ascii="Times New Roman" w:hAnsi="Times New Roman" w:cs="Times New Roman"/>
          <w:b/>
          <w:bCs/>
          <w:sz w:val="28"/>
          <w:szCs w:val="28"/>
        </w:rPr>
        <w:t>Закона Саратовской области от 30.09.2014 г. №119-ЗСО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</w:r>
    </w:p>
    <w:p w:rsidR="0011621F" w:rsidRDefault="0011621F"/>
    <w:tbl>
      <w:tblPr>
        <w:tblW w:w="112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7"/>
        <w:gridCol w:w="2410"/>
        <w:gridCol w:w="3145"/>
        <w:gridCol w:w="1440"/>
        <w:gridCol w:w="2398"/>
      </w:tblGrid>
      <w:tr w:rsidR="0011621F" w:rsidTr="00E308AC">
        <w:trPr>
          <w:trHeight w:val="1404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F" w:rsidRPr="005D27CA" w:rsidRDefault="0011621F" w:rsidP="005D27CA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27CA">
              <w:rPr>
                <w:rFonts w:ascii="Times New Roman" w:eastAsia="Calibri" w:hAnsi="Times New Roman" w:cs="Times New Roman"/>
                <w:sz w:val="28"/>
                <w:szCs w:val="28"/>
              </w:rPr>
              <w:t>Порядковый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F" w:rsidRPr="005D27CA" w:rsidRDefault="0011621F" w:rsidP="005D27CA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27CA">
              <w:rPr>
                <w:rFonts w:ascii="Times New Roman" w:eastAsia="Calibri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F" w:rsidRPr="005D27CA" w:rsidRDefault="0011621F" w:rsidP="005D27CA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27CA">
              <w:rPr>
                <w:rFonts w:ascii="Times New Roman" w:eastAsia="Calibri" w:hAnsi="Times New Roman" w:cs="Times New Roman"/>
                <w:sz w:val="28"/>
                <w:szCs w:val="28"/>
              </w:rPr>
              <w:t>Местоположение, адрес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F" w:rsidRPr="005D27CA" w:rsidRDefault="0011621F" w:rsidP="005D27CA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27CA">
              <w:rPr>
                <w:rFonts w:ascii="Times New Roman" w:eastAsia="Calibri" w:hAnsi="Times New Roman" w:cs="Times New Roman"/>
                <w:sz w:val="28"/>
                <w:szCs w:val="28"/>
              </w:rPr>
              <w:t>Площадь, кв.м.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F" w:rsidRPr="005D27CA" w:rsidRDefault="0011621F" w:rsidP="005D27CA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27CA">
              <w:rPr>
                <w:rFonts w:ascii="Times New Roman" w:eastAsia="Calibri" w:hAnsi="Times New Roman" w:cs="Times New Roman"/>
                <w:sz w:val="28"/>
                <w:szCs w:val="28"/>
              </w:rPr>
              <w:t>Вид разрешенного использования</w:t>
            </w:r>
          </w:p>
        </w:tc>
      </w:tr>
      <w:tr w:rsidR="00286727" w:rsidTr="00E308AC">
        <w:trPr>
          <w:trHeight w:val="97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64:21:130835:68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Бурасы, в районе аэродрома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1624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286727" w:rsidTr="00E308AC">
        <w:trPr>
          <w:trHeight w:val="97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64:21:130835:69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</w:t>
            </w:r>
            <w:proofErr w:type="gramStart"/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районе аэродрома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1623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27" w:rsidRPr="00286727" w:rsidRDefault="00286727" w:rsidP="0028672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727">
              <w:rPr>
                <w:rFonts w:ascii="Times New Roman" w:eastAsia="Calibri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</w:tbl>
    <w:p w:rsidR="00AA3B27" w:rsidRDefault="00AA3B27"/>
    <w:p w:rsidR="00AA3B27" w:rsidRPr="00AA3B27" w:rsidRDefault="00AA3B27" w:rsidP="00AA3B27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3B27">
        <w:rPr>
          <w:rFonts w:ascii="Times New Roman" w:hAnsi="Times New Roman" w:cs="Times New Roman"/>
          <w:sz w:val="28"/>
          <w:szCs w:val="28"/>
        </w:rPr>
        <w:t>Граждане, имеющие право на бесплатное получение указанных земельных участков и состоящие на учете в качестве нуждающихся в предоставлении земельных участков, могут в течение 30 дней, с момента опубликования на официальном сайте администрации Новобурасского муниципального района настоящего перечня, предоставить в администрацию Новобурасского муниципального района заявление о предоставление интересующего их участка. По истечении 30 дней данный список считается недействительным.</w:t>
      </w:r>
    </w:p>
    <w:p w:rsidR="00AA3B27" w:rsidRPr="00AA3B27" w:rsidRDefault="00AA3B27" w:rsidP="00AA3B27">
      <w:pPr>
        <w:tabs>
          <w:tab w:val="left" w:pos="5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B27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по вопросам </w:t>
      </w:r>
    </w:p>
    <w:p w:rsidR="00AA3B27" w:rsidRPr="00AA3B27" w:rsidRDefault="00AA3B27" w:rsidP="00AA3B27">
      <w:pPr>
        <w:tabs>
          <w:tab w:val="left" w:pos="5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B27">
        <w:rPr>
          <w:rFonts w:ascii="Times New Roman" w:hAnsi="Times New Roman" w:cs="Times New Roman"/>
          <w:b/>
          <w:sz w:val="28"/>
          <w:szCs w:val="28"/>
        </w:rPr>
        <w:t xml:space="preserve">землепользования, имущества, </w:t>
      </w:r>
    </w:p>
    <w:p w:rsidR="00AA3B27" w:rsidRPr="00AA3B27" w:rsidRDefault="00AA3B27" w:rsidP="00AA3B27">
      <w:pPr>
        <w:tabs>
          <w:tab w:val="left" w:pos="5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B27">
        <w:rPr>
          <w:rFonts w:ascii="Times New Roman" w:hAnsi="Times New Roman" w:cs="Times New Roman"/>
          <w:b/>
          <w:sz w:val="28"/>
          <w:szCs w:val="28"/>
        </w:rPr>
        <w:t xml:space="preserve">муниципальной собственности и </w:t>
      </w:r>
    </w:p>
    <w:p w:rsidR="00AA3B27" w:rsidRPr="00AA3B27" w:rsidRDefault="00AA3B27" w:rsidP="00AA3B27">
      <w:pPr>
        <w:tabs>
          <w:tab w:val="left" w:pos="5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A3B27">
        <w:rPr>
          <w:rFonts w:ascii="Times New Roman" w:hAnsi="Times New Roman" w:cs="Times New Roman"/>
          <w:b/>
          <w:sz w:val="28"/>
          <w:szCs w:val="28"/>
        </w:rPr>
        <w:t xml:space="preserve">градостроительства </w:t>
      </w:r>
      <w:r w:rsidRPr="00AA3B27">
        <w:rPr>
          <w:rFonts w:ascii="Times New Roman" w:hAnsi="Times New Roman" w:cs="Times New Roman"/>
          <w:b/>
          <w:sz w:val="28"/>
          <w:szCs w:val="28"/>
        </w:rPr>
        <w:tab/>
      </w:r>
      <w:r w:rsidRPr="00AA3B27">
        <w:rPr>
          <w:rFonts w:ascii="Times New Roman" w:hAnsi="Times New Roman" w:cs="Times New Roman"/>
          <w:b/>
          <w:sz w:val="28"/>
          <w:szCs w:val="28"/>
        </w:rPr>
        <w:tab/>
      </w:r>
      <w:r w:rsidRPr="00AA3B27">
        <w:rPr>
          <w:rFonts w:ascii="Times New Roman" w:hAnsi="Times New Roman" w:cs="Times New Roman"/>
          <w:b/>
          <w:sz w:val="28"/>
          <w:szCs w:val="28"/>
        </w:rPr>
        <w:tab/>
      </w:r>
      <w:r w:rsidRPr="00AA3B27">
        <w:rPr>
          <w:rFonts w:ascii="Times New Roman" w:hAnsi="Times New Roman" w:cs="Times New Roman"/>
          <w:b/>
          <w:sz w:val="28"/>
          <w:szCs w:val="28"/>
        </w:rPr>
        <w:tab/>
        <w:t xml:space="preserve">     А.А. Загуляев</w:t>
      </w:r>
    </w:p>
    <w:p w:rsidR="00AA3B27" w:rsidRDefault="00AA3B27" w:rsidP="00AA3B27"/>
    <w:sectPr w:rsidR="00AA3B27" w:rsidSect="0028672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621F"/>
    <w:rsid w:val="0009739F"/>
    <w:rsid w:val="0011621F"/>
    <w:rsid w:val="001E38DB"/>
    <w:rsid w:val="002735BF"/>
    <w:rsid w:val="00286727"/>
    <w:rsid w:val="002A3272"/>
    <w:rsid w:val="002D5A83"/>
    <w:rsid w:val="00310548"/>
    <w:rsid w:val="005D27CA"/>
    <w:rsid w:val="00602D4E"/>
    <w:rsid w:val="0067467C"/>
    <w:rsid w:val="00752460"/>
    <w:rsid w:val="007651DC"/>
    <w:rsid w:val="007864CE"/>
    <w:rsid w:val="00AA3B27"/>
    <w:rsid w:val="00AC64BC"/>
    <w:rsid w:val="00B578B9"/>
    <w:rsid w:val="00B9692C"/>
    <w:rsid w:val="00D77BF0"/>
    <w:rsid w:val="00DF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7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58;n=47175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695BA-85FF-4CDC-B6CF-B2C7F1F8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</dc:creator>
  <cp:lastModifiedBy>2018</cp:lastModifiedBy>
  <cp:revision>2</cp:revision>
  <cp:lastPrinted>2024-04-02T10:21:00Z</cp:lastPrinted>
  <dcterms:created xsi:type="dcterms:W3CDTF">2024-04-02T10:26:00Z</dcterms:created>
  <dcterms:modified xsi:type="dcterms:W3CDTF">2024-04-02T10:26:00Z</dcterms:modified>
</cp:coreProperties>
</file>